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21CF1" w:rsidRDefault="00121CF1" w:rsidP="00121CF1">
      <w:pPr>
        <w:rPr>
          <w:rFonts w:ascii="Arial" w:hAnsi="Arial" w:cs="Arial"/>
          <w:sz w:val="24"/>
        </w:rPr>
      </w:pPr>
      <w:bookmarkStart w:id="0" w:name="_GoBack"/>
      <w:r w:rsidRPr="00121CF1">
        <w:rPr>
          <w:rFonts w:ascii="Arial" w:hAnsi="Arial" w:cs="Arial"/>
          <w:sz w:val="24"/>
        </w:rPr>
        <w:t>The Right Train November 26, 2018</w:t>
      </w:r>
      <w:r w:rsidRPr="00121CF1">
        <w:rPr>
          <w:rFonts w:ascii="Arial" w:hAnsi="Arial" w:cs="Arial"/>
          <w:sz w:val="24"/>
        </w:rPr>
        <w:br/>
      </w:r>
      <w:r w:rsidRPr="00121CF1">
        <w:rPr>
          <w:rFonts w:ascii="Arial" w:hAnsi="Arial" w:cs="Arial"/>
          <w:sz w:val="24"/>
        </w:rPr>
        <w:br/>
        <w:t xml:space="preserve"> Asked by a traveler where to sit on the train he was hoping to take to Montreal, a railway official replied,” It doesn’t much matter, because this train isn’t going to Montreal.” Sometimes we ask “Which car should I get on to go to heaven? Is it giving money to charity? Is it doing kind deeds? Is it going to church regularly? Is it being baptized? The answer is, “It doesn’t much matter, because those trains are not going to heaven.” The Bible tells us that it’s “not by works of righteousness which we have done, but according to God’s mercy that He saves us.” Jesus confirmed this fact, saying “I am the way, the truth and the life. No one comes to the Father except through me. Please get on the right train to heaven. There’s only one going there. </w:t>
      </w:r>
    </w:p>
    <w:p w:rsidR="00121CF1" w:rsidRPr="00121CF1" w:rsidRDefault="00121CF1" w:rsidP="00121CF1">
      <w:pPr>
        <w:rPr>
          <w:rFonts w:ascii="Arial" w:hAnsi="Arial" w:cs="Arial"/>
          <w:sz w:val="24"/>
        </w:rPr>
      </w:pPr>
    </w:p>
    <w:p w:rsidR="00121CF1" w:rsidRPr="00121CF1" w:rsidRDefault="00121CF1" w:rsidP="00121CF1">
      <w:pPr>
        <w:rPr>
          <w:rFonts w:ascii="Arial" w:hAnsi="Arial" w:cs="Arial"/>
          <w:sz w:val="24"/>
        </w:rPr>
      </w:pPr>
      <w:r w:rsidRPr="00121CF1">
        <w:rPr>
          <w:rFonts w:ascii="Arial" w:hAnsi="Arial" w:cs="Arial"/>
          <w:sz w:val="24"/>
        </w:rPr>
        <w:t>Pastor Alex Rockwell</w:t>
      </w:r>
    </w:p>
    <w:p w:rsidR="00121CF1" w:rsidRPr="00121CF1" w:rsidRDefault="00121CF1" w:rsidP="00121CF1">
      <w:pPr>
        <w:rPr>
          <w:rFonts w:ascii="Arial" w:hAnsi="Arial" w:cs="Arial"/>
          <w:sz w:val="24"/>
        </w:rPr>
      </w:pPr>
      <w:r w:rsidRPr="00121CF1">
        <w:rPr>
          <w:rFonts w:ascii="Arial" w:hAnsi="Arial" w:cs="Arial"/>
          <w:sz w:val="24"/>
        </w:rPr>
        <w:t>Listen to this message and others here:</w:t>
      </w:r>
    </w:p>
    <w:p w:rsidR="00121CF1" w:rsidRPr="00121CF1" w:rsidRDefault="00121CF1" w:rsidP="00121CF1">
      <w:pPr>
        <w:rPr>
          <w:rFonts w:ascii="Arial" w:hAnsi="Arial" w:cs="Arial"/>
          <w:sz w:val="24"/>
        </w:rPr>
      </w:pPr>
      <w:r w:rsidRPr="00121CF1">
        <w:rPr>
          <w:rFonts w:ascii="Arial" w:hAnsi="Arial" w:cs="Arial"/>
          <w:sz w:val="24"/>
        </w:rPr>
        <w:t>http://toolsforhope.com/toolbox/just-a-minute-tools/just-a-minute-mp3-files/</w:t>
      </w:r>
    </w:p>
    <w:bookmarkEnd w:id="0"/>
    <w:p w:rsidR="00121CF1" w:rsidRPr="00121CF1" w:rsidRDefault="00121CF1" w:rsidP="00121CF1">
      <w:pPr>
        <w:rPr>
          <w:rFonts w:ascii="Arial" w:hAnsi="Arial" w:cs="Arial"/>
          <w:sz w:val="24"/>
        </w:rPr>
      </w:pPr>
    </w:p>
    <w:sectPr w:rsidR="00121CF1" w:rsidRPr="00121C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CF1"/>
    <w:rsid w:val="00121CF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C9FE0B-8F6C-42D7-864E-27C17B40B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769</Characters>
  <Application>Microsoft Office Word</Application>
  <DocSecurity>0</DocSecurity>
  <Lines>13</Lines>
  <Paragraphs>1</Paragraphs>
  <ScaleCrop>false</ScaleCrop>
  <Company/>
  <LinksUpToDate>false</LinksUpToDate>
  <CharactersWithSpaces>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